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38FA" w14:textId="77777777" w:rsidR="00344194" w:rsidRDefault="00344194" w:rsidP="00344194">
      <w:pPr>
        <w:pStyle w:val="Nadpis1"/>
      </w:pPr>
      <w:r>
        <w:rPr>
          <w:i/>
          <w:iCs/>
        </w:rPr>
        <w:t>Kritéria kvalitní přípravy</w:t>
      </w:r>
      <w:r>
        <w:rPr>
          <w:rStyle w:val="Znakapoznpodarou"/>
        </w:rPr>
        <w:footnoteReference w:id="1"/>
      </w:r>
      <w:r>
        <w:rPr>
          <w:i/>
          <w:iCs/>
        </w:rPr>
        <w:t xml:space="preserve"> </w:t>
      </w:r>
    </w:p>
    <w:p w14:paraId="6117A716" w14:textId="77777777"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>POZN. Hodnocení vyplní přijímající instituce (podnik), která spolupracovala se školou v rámci přípravy žáků</w:t>
      </w:r>
    </w:p>
    <w:p w14:paraId="6371CFC8" w14:textId="77777777"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</w:p>
    <w:p w14:paraId="203D0EDD" w14:textId="77777777"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>Instituce……………………………………………………………………………….……………..............................................................……</w:t>
      </w:r>
    </w:p>
    <w:p w14:paraId="616FFAA4" w14:textId="77777777"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>Datum ………………………...</w:t>
      </w:r>
    </w:p>
    <w:p w14:paraId="1FEF54ED" w14:textId="77777777"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 xml:space="preserve">Jméno instruktora……………………………………………………………………………………………………………………… </w:t>
      </w:r>
    </w:p>
    <w:p w14:paraId="3B99B86D" w14:textId="77777777"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>Jméno spolupracujícího učitele praktického vyučování ……………………………………………………………………………………</w:t>
      </w:r>
    </w:p>
    <w:p w14:paraId="13450D82" w14:textId="77777777"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>Hodnocení</w:t>
      </w:r>
    </w:p>
    <w:p w14:paraId="5B23FAE2" w14:textId="77777777"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 xml:space="preserve"> - – nesplňuje kritéria</w:t>
      </w:r>
      <w:r w:rsidRPr="00344194">
        <w:rPr>
          <w:rFonts w:ascii="Times New Roman" w:hAnsi="Times New Roman"/>
          <w:sz w:val="22"/>
          <w:szCs w:val="22"/>
        </w:rPr>
        <w:tab/>
        <w:t>– částečně splňuje kritéria</w:t>
      </w:r>
      <w:r w:rsidRPr="00344194">
        <w:rPr>
          <w:rFonts w:ascii="Times New Roman" w:hAnsi="Times New Roman"/>
          <w:sz w:val="22"/>
          <w:szCs w:val="22"/>
        </w:rPr>
        <w:tab/>
      </w:r>
      <w:r w:rsidRPr="00344194">
        <w:rPr>
          <w:rFonts w:ascii="Times New Roman" w:hAnsi="Times New Roman"/>
          <w:sz w:val="22"/>
          <w:szCs w:val="22"/>
        </w:rPr>
        <w:tab/>
        <w:t>+ splňuje kritéria (mohlo by dojít ke zlepšení)</w:t>
      </w:r>
      <w:r w:rsidRPr="00344194">
        <w:rPr>
          <w:rFonts w:ascii="Times New Roman" w:hAnsi="Times New Roman"/>
          <w:sz w:val="22"/>
          <w:szCs w:val="22"/>
        </w:rPr>
        <w:tab/>
        <w:t>++ dobře splňuje kritéria</w:t>
      </w:r>
      <w:r w:rsidRPr="00344194">
        <w:rPr>
          <w:rFonts w:ascii="Times New Roman" w:hAnsi="Times New Roman"/>
          <w:sz w:val="22"/>
          <w:szCs w:val="22"/>
        </w:rPr>
        <w:br/>
      </w:r>
    </w:p>
    <w:tbl>
      <w:tblPr>
        <w:tblW w:w="12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410"/>
        <w:gridCol w:w="410"/>
        <w:gridCol w:w="408"/>
        <w:gridCol w:w="409"/>
        <w:gridCol w:w="4695"/>
      </w:tblGrid>
      <w:tr w:rsidR="00344194" w:rsidRPr="00344194" w14:paraId="4C35431D" w14:textId="77777777" w:rsidTr="00344194">
        <w:trPr>
          <w:jc w:val="center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5C94F5" w14:textId="77777777" w:rsidR="00344194" w:rsidRPr="00344194" w:rsidRDefault="00344194" w:rsidP="00E340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Indikátory kvality</w:t>
            </w:r>
          </w:p>
        </w:tc>
        <w:tc>
          <w:tcPr>
            <w:tcW w:w="1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CB4137" w14:textId="77777777" w:rsidR="00344194" w:rsidRPr="00344194" w:rsidRDefault="00344194" w:rsidP="00E340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Hodnocení</w:t>
            </w:r>
          </w:p>
        </w:tc>
        <w:tc>
          <w:tcPr>
            <w:tcW w:w="4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919606" w14:textId="77777777" w:rsidR="00344194" w:rsidRPr="00344194" w:rsidRDefault="00344194" w:rsidP="00E340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Poznámky</w:t>
            </w:r>
          </w:p>
        </w:tc>
      </w:tr>
      <w:tr w:rsidR="00344194" w:rsidRPr="00344194" w14:paraId="481BBD96" w14:textId="77777777" w:rsidTr="00344194">
        <w:trPr>
          <w:jc w:val="center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8EB2" w14:textId="77777777" w:rsidR="00344194" w:rsidRPr="00344194" w:rsidRDefault="00344194" w:rsidP="00E340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105E" w14:textId="77777777" w:rsidR="00344194" w:rsidRPr="00344194" w:rsidRDefault="00344194" w:rsidP="00E340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– 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A77D" w14:textId="77777777" w:rsidR="00344194" w:rsidRPr="00344194" w:rsidRDefault="00344194" w:rsidP="00E34006">
            <w:pPr>
              <w:ind w:right="13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28DF" w14:textId="77777777" w:rsidR="00344194" w:rsidRPr="00344194" w:rsidRDefault="00344194" w:rsidP="00E340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D146" w14:textId="77777777" w:rsidR="00344194" w:rsidRPr="00344194" w:rsidRDefault="00344194" w:rsidP="00E34006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++</w:t>
            </w:r>
          </w:p>
        </w:tc>
        <w:tc>
          <w:tcPr>
            <w:tcW w:w="4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313D" w14:textId="77777777" w:rsidR="00344194" w:rsidRPr="00344194" w:rsidRDefault="00344194" w:rsidP="00E340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194" w:rsidRPr="00344194" w14:paraId="5249E572" w14:textId="77777777" w:rsidTr="00344194">
        <w:trPr>
          <w:jc w:val="center"/>
        </w:trPr>
        <w:tc>
          <w:tcPr>
            <w:tcW w:w="12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4507D2" w14:textId="77777777" w:rsidR="00344194" w:rsidRPr="00344194" w:rsidRDefault="00344194" w:rsidP="00E3400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 xml:space="preserve">Před nástupem žáků do firmy: Podmínky určuje přijímající instituce </w:t>
            </w:r>
          </w:p>
        </w:tc>
      </w:tr>
      <w:tr w:rsidR="00344194" w:rsidRPr="00344194" w14:paraId="513FF9D4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1E74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Jsou stanovena kritéria definující očekávaný profil žáka (výsledky učení, např. jednotka výsledků učení a kritéria hodnocení ve formě hodnoticích úkolů.)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3263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EFAF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DFD2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4D8F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51B9" w14:textId="44D26279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lang w:val="pl-PL"/>
              </w:rPr>
              <w:t>Kde, v čem je popsáno– uvést je nebo přiložit</w:t>
            </w:r>
          </w:p>
        </w:tc>
      </w:tr>
      <w:tr w:rsidR="00344194" w:rsidRPr="00344194" w14:paraId="601ED1C5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08C5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Žákům je předem umožněna prohlídka pracoviště.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1D5E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9B01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58DE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1EE1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7C99" w14:textId="3DB515EE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Kdy, při jaké příležitosti</w:t>
            </w:r>
          </w:p>
        </w:tc>
      </w:tr>
      <w:tr w:rsidR="00344194" w:rsidRPr="00344194" w14:paraId="54F59D5D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6AC1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Žákům jsou předem poskytnuty informace o pracovních podmínkách.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2F13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D83F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DBE7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FFC9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BE2D" w14:textId="671732B6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Kdy, při jaké příležitosti</w:t>
            </w:r>
          </w:p>
        </w:tc>
      </w:tr>
      <w:tr w:rsidR="00344194" w:rsidRPr="00344194" w14:paraId="397C37EE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CA88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Žákům jsou vysvětleny podmínky odborné praxe/výcviku.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A3C4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6075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4291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9B40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D9A4" w14:textId="02A1EF85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Jakým způsobem</w:t>
            </w:r>
          </w:p>
        </w:tc>
      </w:tr>
      <w:tr w:rsidR="00344194" w:rsidRPr="00344194" w14:paraId="3C31CB44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66A5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Je stanovena vstupní úroveň znalostí žáků pro jednotlivé úseky přípravy na pracovišti.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C932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4360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AD43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D90D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AF59" w14:textId="08CA1E30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3678">
              <w:rPr>
                <w:lang w:val="pl-PL"/>
              </w:rPr>
              <w:t xml:space="preserve">Kde je uvedeno, </w:t>
            </w:r>
            <w:r>
              <w:rPr>
                <w:lang w:val="pl-PL"/>
              </w:rPr>
              <w:t>doložit příkladem</w:t>
            </w:r>
            <w:bookmarkStart w:id="0" w:name="_GoBack"/>
            <w:bookmarkEnd w:id="0"/>
          </w:p>
        </w:tc>
      </w:tr>
      <w:tr w:rsidR="00344194" w:rsidRPr="00344194" w14:paraId="5586F29D" w14:textId="77777777" w:rsidTr="00344194">
        <w:trPr>
          <w:jc w:val="center"/>
        </w:trPr>
        <w:tc>
          <w:tcPr>
            <w:tcW w:w="12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4FB2B0" w14:textId="77777777" w:rsidR="00344194" w:rsidRPr="00344194" w:rsidRDefault="00344194" w:rsidP="00E3400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Začátek přípravy</w:t>
            </w:r>
            <w:r w:rsidRPr="00344194">
              <w:rPr>
                <w:rFonts w:ascii="Times New Roman" w:hAnsi="Times New Roman"/>
                <w:sz w:val="22"/>
                <w:szCs w:val="22"/>
              </w:rPr>
              <w:t>: Je připraven speciální program pro počáteční období strávené ve společnosti/instituci.</w:t>
            </w:r>
          </w:p>
        </w:tc>
      </w:tr>
      <w:tr w:rsidR="00344194" w:rsidRPr="00344194" w14:paraId="525D7CF3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415C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Jsou určeny osoby zodpovědné za přípravu žáka na pracovišti.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3579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2EA4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E839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B7B6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AC44" w14:textId="68264870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Kde je stanoveno</w:t>
            </w:r>
          </w:p>
        </w:tc>
      </w:tr>
      <w:tr w:rsidR="00344194" w:rsidRPr="00344194" w14:paraId="373BA216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64B8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Žák je osobně přivítán.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DD02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5A5C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63F3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3AAA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8058" w14:textId="1FB5EBF2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Kým, kdy</w:t>
            </w:r>
          </w:p>
        </w:tc>
      </w:tr>
      <w:tr w:rsidR="00344194" w:rsidRPr="00344194" w14:paraId="4FB03779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F1F9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lastRenderedPageBreak/>
              <w:t>Žákům a jejich rodičům jsou poskytnuty informace o aktivitách instituce a o příslušném průmyslovém odvětví i regionálních aktivitách a možnostech uplatnění absolventa.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97FB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2656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AD40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3B55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DF81" w14:textId="2129750A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Při jaké příležitosti, jak často</w:t>
            </w:r>
          </w:p>
        </w:tc>
      </w:tr>
      <w:tr w:rsidR="00344194" w:rsidRPr="00344194" w14:paraId="0471E742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EE1B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Žáci jsou informováni o pracovních, bezpečnostních, zdravotních a hygienických předpisech.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750C9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F3BA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1611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4871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EEB8" w14:textId="4E7BB71B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Jakým způsobem</w:t>
            </w:r>
          </w:p>
        </w:tc>
      </w:tr>
      <w:tr w:rsidR="00344194" w:rsidRPr="00344194" w14:paraId="1D77FB13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7D5C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V přijímající instituci je zajištěno zázemí pro žáky v souladu s platnými hygienickými normami.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F69B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7D63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1A14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464F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24C2" w14:textId="7B2C62AB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popsat</w:t>
            </w:r>
          </w:p>
        </w:tc>
      </w:tr>
      <w:tr w:rsidR="00344194" w:rsidRPr="00344194" w14:paraId="6817EA6E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BE27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Žák má k dispozici pracoviště vybavené nezbytnými nástroji.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A520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96FD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43FF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708B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5559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194" w:rsidRPr="00344194" w14:paraId="5C8DF0C5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7984" w14:textId="69EDD8A2"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Žáci jsou informováni o obsahu plánu přípravy (obsah a rozsah praxe/odborného výc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viku, způsob vedení pracovního </w:t>
            </w:r>
            <w:r w:rsidRPr="00344194">
              <w:rPr>
                <w:rFonts w:ascii="Times New Roman" w:hAnsi="Times New Roman"/>
                <w:sz w:val="22"/>
                <w:szCs w:val="22"/>
              </w:rPr>
              <w:t xml:space="preserve">deníku),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AAF3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F8A1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15D9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0C1D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65B0" w14:textId="70D22E7B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Zeptat se žáka</w:t>
            </w:r>
          </w:p>
        </w:tc>
      </w:tr>
      <w:tr w:rsidR="00344194" w:rsidRPr="00344194" w14:paraId="746DE2A6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A9B9E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Během praktické přípravy na pracovišti probíhá pravidelný dialog mezi žákem a instruktorem. Na konci zkušební lhůty získá žák konstruktivní zpětnou vazbu od instruktora a instruktor zpětnou vazbu od žáka.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E55F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59B5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59AF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5BBF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B20A" w14:textId="12A749D6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Zeptat se žáka na zpětnou vazbu, zda je poskytována, jak často popisována, jakým způsobem. </w:t>
            </w:r>
          </w:p>
        </w:tc>
      </w:tr>
      <w:tr w:rsidR="00344194" w:rsidRPr="00344194" w14:paraId="78FD5AE6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0346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6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Zpětná vazba je využívána, pravidelně se s ní pracuje při nastavování cílů a vyhodnocování znalostí, dovedností a kompetencí žáků i instruktorů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6FC4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9C26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57DE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8F14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CB49" w14:textId="3B4769DD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Zeptat se žáka na zpětnou vazbu, zda je poskytována, jak často popisována, jakým způsobem.</w:t>
            </w:r>
          </w:p>
        </w:tc>
      </w:tr>
      <w:tr w:rsidR="00344194" w:rsidRPr="00344194" w14:paraId="3869DE0C" w14:textId="77777777" w:rsidTr="00344194">
        <w:trPr>
          <w:jc w:val="center"/>
        </w:trPr>
        <w:tc>
          <w:tcPr>
            <w:tcW w:w="12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953047" w14:textId="77777777" w:rsidR="00344194" w:rsidRPr="00344194" w:rsidRDefault="00344194" w:rsidP="00E34006">
            <w:pPr>
              <w:spacing w:before="120" w:after="120"/>
              <w:ind w:left="1560" w:hanging="993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Příprava</w:t>
            </w:r>
            <w:r w:rsidRPr="00344194">
              <w:rPr>
                <w:rFonts w:ascii="Times New Roman" w:hAnsi="Times New Roman"/>
                <w:sz w:val="22"/>
                <w:szCs w:val="22"/>
              </w:rPr>
              <w:t>: Instituce pomáhá žákovi získat kompetence potřebné pro trh práce a věnuje čas výcviku a postupnému předávání znalostí a dovedností.</w:t>
            </w:r>
          </w:p>
        </w:tc>
      </w:tr>
      <w:tr w:rsidR="00344194" w:rsidRPr="00344194" w14:paraId="5F7F9394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4C6C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Příprava žáka poskytovaná instruktory probíhá ve firmě.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B1D0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4596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8135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8F84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9CCF" w14:textId="700A15D0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3678">
              <w:rPr>
                <w:lang w:val="pl-PL"/>
              </w:rPr>
              <w:t>Probíhá ve firmě i výuka mimo dílny?</w:t>
            </w:r>
          </w:p>
        </w:tc>
      </w:tr>
      <w:tr w:rsidR="00344194" w:rsidRPr="00344194" w14:paraId="1749AC76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8190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Plán přípravy a další nástroje podpory učení se používají interaktivním způsobem.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4144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79E9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BFEE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D099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4DD5" w14:textId="6F813DEF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Jak pracují s plánem přípravy? jak jinak vyučují než v provozu?</w:t>
            </w:r>
          </w:p>
        </w:tc>
      </w:tr>
      <w:tr w:rsidR="00344194" w:rsidRPr="00344194" w14:paraId="17B5705C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FAAC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Instruktor stanoví jasné a měřitelné cíle přípravy na pracovišti.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36C1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72A4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CE6D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0511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0C03" w14:textId="14ECECA4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Jak? uvést příklad</w:t>
            </w:r>
          </w:p>
        </w:tc>
      </w:tr>
      <w:tr w:rsidR="00344194" w:rsidRPr="00344194" w14:paraId="42EB672E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45C7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Instruktor naplánuje vhodné pracovní metody a postupy, se kterými je seznámen učitel odborného výcviku i žák.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A5CC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2B4E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4DA2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E611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E613" w14:textId="30D30EF6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t xml:space="preserve">Jak </w:t>
            </w:r>
            <w:proofErr w:type="spellStart"/>
            <w:r w:rsidRPr="00344194">
              <w:t>spo</w:t>
            </w:r>
            <w:proofErr w:type="spellEnd"/>
            <w:r w:rsidRPr="00E63678">
              <w:rPr>
                <w:lang w:val="pl-PL"/>
              </w:rPr>
              <w:t>lu komunikují? Jak často?</w:t>
            </w:r>
          </w:p>
        </w:tc>
      </w:tr>
      <w:tr w:rsidR="00344194" w:rsidRPr="00344194" w14:paraId="27A3846B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285A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Úkony prováděné žákem podléhají kvalitativní i kvantitativní kontrole.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D9F8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A754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301B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7FE8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CA1E" w14:textId="6B4CF3EF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Jakým způsobem, jak často</w:t>
            </w:r>
          </w:p>
        </w:tc>
      </w:tr>
      <w:tr w:rsidR="00344194" w:rsidRPr="00344194" w14:paraId="0DA6EC72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B418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Žák se postupně zapojuje do činností společnosti se stále větší samostatností.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D18B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6648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DF7B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26F6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6477" w14:textId="74B68ECE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Jak je plánováno, řešeno?</w:t>
            </w:r>
          </w:p>
        </w:tc>
      </w:tr>
      <w:tr w:rsidR="00344194" w:rsidRPr="00344194" w14:paraId="6117FD1A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8244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Probírají a rozebírají se výkony žáků ve  škole i v praktických činnostech.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5506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BDB8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FCF5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16EC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465B" w14:textId="16CDAC05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Kdo, s kým, kdy a jak často?</w:t>
            </w:r>
          </w:p>
        </w:tc>
      </w:tr>
      <w:tr w:rsidR="00344194" w:rsidRPr="00344194" w14:paraId="3EAFBFA3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CBF3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Instruktor se snaží převádět do praxe i teoretické znalosti žáků.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0CA2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774C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6D49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58B9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6475" w14:textId="5760E81B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t xml:space="preserve">Jakým způsobem to činí? Zná obsah předmětů teorie? </w:t>
            </w:r>
            <w:r w:rsidRPr="00F72983">
              <w:rPr>
                <w:lang w:val="pl-PL"/>
              </w:rPr>
              <w:t>Jak  s nimi byl seznámen?</w:t>
            </w:r>
          </w:p>
        </w:tc>
      </w:tr>
      <w:tr w:rsidR="00344194" w:rsidRPr="00344194" w14:paraId="7465CCB5" w14:textId="77777777" w:rsidTr="00344194">
        <w:trPr>
          <w:trHeight w:val="566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A69B" w14:textId="77777777" w:rsidR="00344194" w:rsidRPr="00344194" w:rsidRDefault="00344194" w:rsidP="00344194">
            <w:pPr>
              <w:pStyle w:val="default0"/>
              <w:numPr>
                <w:ilvl w:val="0"/>
                <w:numId w:val="23"/>
              </w:numPr>
              <w:spacing w:before="0" w:beforeAutospacing="0" w:after="0" w:afterAutospacing="0"/>
              <w:ind w:left="567" w:hanging="425"/>
              <w:rPr>
                <w:sz w:val="22"/>
                <w:szCs w:val="22"/>
                <w:lang w:val="pl-PL"/>
              </w:rPr>
            </w:pPr>
            <w:r w:rsidRPr="00344194">
              <w:rPr>
                <w:sz w:val="22"/>
                <w:szCs w:val="22"/>
                <w:lang w:val="cs-CZ"/>
              </w:rPr>
              <w:lastRenderedPageBreak/>
              <w:t>Instruktor podporuje každého žáka v souladu s jeho potenciálem a potřebami.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72B4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060E6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149F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F306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1029" w14:textId="340149FA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 nějak vyškolen? Zná vzdělávací problémy žáků</w:t>
            </w:r>
          </w:p>
        </w:tc>
      </w:tr>
      <w:tr w:rsidR="00344194" w:rsidRPr="00344194" w14:paraId="64D08015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3777" w14:textId="77777777" w:rsidR="00344194" w:rsidRPr="00344194" w:rsidRDefault="00344194" w:rsidP="00344194">
            <w:pPr>
              <w:pStyle w:val="default0"/>
              <w:numPr>
                <w:ilvl w:val="0"/>
                <w:numId w:val="23"/>
              </w:numPr>
              <w:spacing w:before="0" w:beforeAutospacing="0" w:after="0" w:afterAutospacing="0"/>
              <w:ind w:left="567" w:hanging="425"/>
              <w:rPr>
                <w:sz w:val="22"/>
                <w:szCs w:val="22"/>
                <w:lang w:val="pl-PL"/>
              </w:rPr>
            </w:pPr>
            <w:r w:rsidRPr="00344194">
              <w:rPr>
                <w:sz w:val="22"/>
                <w:szCs w:val="22"/>
                <w:lang w:val="cs-CZ"/>
              </w:rPr>
              <w:t>Instruktor se podílí na hodnocení výsledků žáka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7F83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8FAC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789D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E6EF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1586" w14:textId="3BB535F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jak</w:t>
            </w:r>
          </w:p>
        </w:tc>
      </w:tr>
      <w:tr w:rsidR="00344194" w:rsidRPr="00344194" w14:paraId="2438D83C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8DA1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Instruktor zohledňuje v maximální možné míře zpětnou vazbu, kterou získává od žáka.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37D2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676E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AF45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A868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7C6A" w14:textId="31E41C9F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Získává ji cíleně?</w:t>
            </w:r>
          </w:p>
        </w:tc>
      </w:tr>
      <w:tr w:rsidR="00344194" w:rsidRPr="00344194" w14:paraId="3C0D2072" w14:textId="77777777" w:rsidTr="00344194">
        <w:trPr>
          <w:jc w:val="center"/>
        </w:trPr>
        <w:tc>
          <w:tcPr>
            <w:tcW w:w="12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CC34AA" w14:textId="77777777" w:rsidR="00344194" w:rsidRPr="00344194" w:rsidRDefault="00344194" w:rsidP="00344194">
            <w:pPr>
              <w:spacing w:before="120" w:after="120"/>
              <w:ind w:left="5954" w:hanging="524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>Zodpovědnost společnosti/instituce, v níž probíhá příprava</w:t>
            </w:r>
            <w:r w:rsidRPr="00344194">
              <w:rPr>
                <w:rFonts w:ascii="Times New Roman" w:hAnsi="Times New Roman"/>
                <w:sz w:val="22"/>
                <w:szCs w:val="22"/>
              </w:rPr>
              <w:t>: Instituce je do přípravy aktivně zapojena a spolupracuje se všemi stranami účastnícími se přípravy.</w:t>
            </w:r>
          </w:p>
        </w:tc>
      </w:tr>
      <w:tr w:rsidR="00344194" w:rsidRPr="00344194" w14:paraId="0EC23AB9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8237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Pokud má žák nedostatečné vstupní znalosti, instruktor kontaktuje školu.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58CA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0AEF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4C97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078F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D677" w14:textId="58E9202F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t>Zná klasifikační  školní řád a pravidla omlouvání? jak je s nimi seznámen?</w:t>
            </w:r>
          </w:p>
        </w:tc>
      </w:tr>
      <w:tr w:rsidR="00344194" w:rsidRPr="00344194" w14:paraId="7165C1A1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741E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 xml:space="preserve">Pokud hrozí, že bude porušen školní řád (např. opakující se absence) instituce, v níž probíhá příprava, okamžitě informuje rodiče prostřednictvím školy.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837B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E4B2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406D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858A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E736" w14:textId="0DF17FFE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Jakým způsobem?</w:t>
            </w:r>
          </w:p>
        </w:tc>
      </w:tr>
      <w:tr w:rsidR="00344194" w:rsidRPr="00344194" w14:paraId="236BE221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3479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 xml:space="preserve">Přijímající instituce i instruktor jsou seznámeni se školním vzdělávacím programem (ŠVP)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FC6C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7561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E248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A80A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7735" w14:textId="30116082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příklady</w:t>
            </w:r>
          </w:p>
        </w:tc>
      </w:tr>
      <w:tr w:rsidR="00344194" w:rsidRPr="00344194" w14:paraId="44EAB1A7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D677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>Instruktor si neustále doplňuje své dovednosti potřebné pro podporu žáků.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8234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B8D0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FF0C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3005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26A6" w14:textId="25B03AEA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příklady</w:t>
            </w:r>
          </w:p>
        </w:tc>
      </w:tr>
      <w:tr w:rsidR="00344194" w:rsidRPr="00344194" w14:paraId="283E8EC7" w14:textId="77777777" w:rsidTr="00344194">
        <w:trPr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3D8A" w14:textId="77777777" w:rsidR="00344194" w:rsidRPr="00344194" w:rsidRDefault="00344194" w:rsidP="00344194">
            <w:pPr>
              <w:numPr>
                <w:ilvl w:val="0"/>
                <w:numId w:val="23"/>
              </w:numPr>
              <w:ind w:left="567" w:hanging="425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sz w:val="22"/>
                <w:szCs w:val="22"/>
              </w:rPr>
              <w:t xml:space="preserve">Instituce poskytuje instruktorovi dostatek času, finančních a materiálních prostředků.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CA3A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C68B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BA88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CCF3" w14:textId="77777777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3C13" w14:textId="06B5055A" w:rsidR="00344194" w:rsidRPr="00344194" w:rsidRDefault="00344194" w:rsidP="003441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t xml:space="preserve">Zná klasifikační  školní řád a pravidla omlouvání? </w:t>
            </w:r>
            <w:r>
              <w:t>J</w:t>
            </w:r>
            <w:r w:rsidRPr="00344194">
              <w:t>ak je s nimi seznámen?</w:t>
            </w:r>
          </w:p>
        </w:tc>
      </w:tr>
    </w:tbl>
    <w:p w14:paraId="02F83506" w14:textId="77777777"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</w:p>
    <w:tbl>
      <w:tblPr>
        <w:tblW w:w="12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53"/>
        <w:gridCol w:w="6261"/>
      </w:tblGrid>
      <w:tr w:rsidR="00344194" w:rsidRPr="00344194" w14:paraId="318C59C6" w14:textId="77777777" w:rsidTr="00E34006">
        <w:trPr>
          <w:jc w:val="center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16DAA9" w14:textId="77777777" w:rsidR="00344194" w:rsidRPr="00344194" w:rsidRDefault="00344194" w:rsidP="00E3400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Cíle pro další období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F30B5" w14:textId="77777777" w:rsidR="00344194" w:rsidRPr="00344194" w:rsidRDefault="00344194" w:rsidP="00E34006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4194">
              <w:rPr>
                <w:rFonts w:ascii="Times New Roman" w:hAnsi="Times New Roman"/>
                <w:b/>
                <w:sz w:val="22"/>
                <w:szCs w:val="22"/>
              </w:rPr>
              <w:t>Od- do</w:t>
            </w:r>
          </w:p>
        </w:tc>
      </w:tr>
      <w:tr w:rsidR="00344194" w:rsidRPr="00344194" w14:paraId="5CA7C2ED" w14:textId="77777777" w:rsidTr="00E34006">
        <w:trPr>
          <w:jc w:val="center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DD34" w14:textId="77777777" w:rsidR="00344194" w:rsidRPr="00344194" w:rsidRDefault="00344194" w:rsidP="00E34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9EF509" w14:textId="77777777" w:rsidR="00344194" w:rsidRPr="00344194" w:rsidRDefault="00344194" w:rsidP="00E34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2B341C" w14:textId="77777777" w:rsidR="00344194" w:rsidRPr="00344194" w:rsidRDefault="00344194" w:rsidP="00E34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7AE7D8" w14:textId="77777777" w:rsidR="00344194" w:rsidRPr="00344194" w:rsidRDefault="00344194" w:rsidP="00E34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81D22DB" w14:textId="77777777" w:rsidR="00344194" w:rsidRPr="00344194" w:rsidRDefault="00344194" w:rsidP="00E3400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CF2026" w14:textId="77777777" w:rsidR="00344194" w:rsidRPr="00344194" w:rsidRDefault="00344194" w:rsidP="00E340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1D8E" w14:textId="77777777" w:rsidR="00344194" w:rsidRPr="00344194" w:rsidRDefault="00344194" w:rsidP="00E340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EDDEFB" w14:textId="77777777"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</w:p>
    <w:p w14:paraId="029017B5" w14:textId="77777777"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>Instruktor (jméno a podpis) ………...……….………………………………………………………………………………………………</w:t>
      </w:r>
    </w:p>
    <w:p w14:paraId="6CEA2A08" w14:textId="77777777" w:rsidR="00344194" w:rsidRPr="00344194" w:rsidRDefault="00344194" w:rsidP="00344194">
      <w:pPr>
        <w:rPr>
          <w:rFonts w:ascii="Times New Roman" w:hAnsi="Times New Roman"/>
          <w:sz w:val="22"/>
          <w:szCs w:val="22"/>
        </w:rPr>
      </w:pPr>
      <w:r w:rsidRPr="00344194">
        <w:rPr>
          <w:rFonts w:ascii="Times New Roman" w:hAnsi="Times New Roman"/>
          <w:sz w:val="22"/>
          <w:szCs w:val="22"/>
        </w:rPr>
        <w:t>Za společnost/instituci (jméno a podpis)……………………………………………………………………………………………………</w:t>
      </w:r>
    </w:p>
    <w:p w14:paraId="2DDB8821" w14:textId="00DC5D31" w:rsidR="00466B02" w:rsidRDefault="00466B02" w:rsidP="00466B02">
      <w:pPr>
        <w:tabs>
          <w:tab w:val="left" w:pos="1482"/>
        </w:tabs>
      </w:pPr>
    </w:p>
    <w:p w14:paraId="42495E3A" w14:textId="77777777" w:rsidR="00466B02" w:rsidRPr="00466B02" w:rsidRDefault="00466B02" w:rsidP="00466B02"/>
    <w:p w14:paraId="7ADEDF11" w14:textId="77777777" w:rsidR="00466B02" w:rsidRPr="00466B02" w:rsidRDefault="00466B02" w:rsidP="00466B02"/>
    <w:p w14:paraId="3F4CF347" w14:textId="77777777" w:rsidR="00466B02" w:rsidRPr="00466B02" w:rsidRDefault="00466B02" w:rsidP="00466B02"/>
    <w:p w14:paraId="11FF8DB7" w14:textId="77777777" w:rsidR="00466B02" w:rsidRPr="00466B02" w:rsidRDefault="00466B02" w:rsidP="00466B02"/>
    <w:p w14:paraId="20EFC990" w14:textId="13EC72E2" w:rsidR="00466B02" w:rsidRDefault="00466B02" w:rsidP="00466B02"/>
    <w:p w14:paraId="710013ED" w14:textId="2B096468" w:rsidR="00FF01E7" w:rsidRPr="00466B02" w:rsidRDefault="00466B02" w:rsidP="00466B02">
      <w:pPr>
        <w:tabs>
          <w:tab w:val="left" w:pos="1938"/>
        </w:tabs>
      </w:pPr>
      <w:r>
        <w:tab/>
      </w:r>
    </w:p>
    <w:sectPr w:rsidR="00FF01E7" w:rsidRPr="00466B02" w:rsidSect="007043C0">
      <w:headerReference w:type="default" r:id="rId8"/>
      <w:footerReference w:type="default" r:id="rId9"/>
      <w:pgSz w:w="16838" w:h="11906" w:orient="landscape"/>
      <w:pgMar w:top="1417" w:right="1417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7E703" w14:textId="77777777" w:rsidR="00EC481F" w:rsidRDefault="00EC481F">
      <w:r>
        <w:separator/>
      </w:r>
    </w:p>
  </w:endnote>
  <w:endnote w:type="continuationSeparator" w:id="0">
    <w:p w14:paraId="2B99911D" w14:textId="77777777" w:rsidR="00EC481F" w:rsidRDefault="00EC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A7120" w14:textId="6FB1794C" w:rsidR="009F7771" w:rsidRDefault="00616FF8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726FF196" wp14:editId="58236A7B">
              <wp:simplePos x="0" y="0"/>
              <wp:positionH relativeFrom="margin">
                <wp:posOffset>724534</wp:posOffset>
              </wp:positionH>
              <wp:positionV relativeFrom="paragraph">
                <wp:posOffset>-323215</wp:posOffset>
              </wp:positionV>
              <wp:extent cx="7362825" cy="686435"/>
              <wp:effectExtent l="0" t="0" r="0" b="571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82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8DEC0" w14:textId="77777777" w:rsidR="00616FF8" w:rsidRDefault="00F77BD3" w:rsidP="00F77BD3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E6979">
                            <w:rPr>
                              <w:rStyle w:val="Zdraznn"/>
                              <w:rFonts w:asciiTheme="minorHAnsi" w:hAnsiTheme="minorHAnsi"/>
                              <w:sz w:val="20"/>
                              <w:szCs w:val="20"/>
                            </w:rPr>
                            <w:t>Text neprošel jazykovou úpravou. Vytvořeno jako součást testování inovat</w:t>
                          </w:r>
                          <w:r w:rsidR="00616FF8">
                            <w:rPr>
                              <w:rStyle w:val="Zdraznn"/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ivních prvků v projektu Pospolu </w:t>
                          </w:r>
                          <w:hyperlink r:id="rId1" w:history="1">
                            <w:r w:rsidRPr="00EE6979">
                              <w:rPr>
                                <w:rStyle w:val="Hypertextovodkaz"/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www.projektpospolu.cz</w:t>
                            </w:r>
                          </w:hyperlink>
                          <w:r w:rsidRPr="00EE6979">
                            <w:rPr>
                              <w:rFonts w:asciiTheme="minorHAnsi" w:hAnsiTheme="minorHAnsi"/>
                              <w:i/>
                              <w:iCs/>
                              <w:sz w:val="20"/>
                              <w:szCs w:val="20"/>
                            </w:rPr>
                            <w:t>. </w:t>
                          </w:r>
                        </w:p>
                        <w:p w14:paraId="41C0D217" w14:textId="5766117A" w:rsidR="00F77BD3" w:rsidRPr="00EE6979" w:rsidRDefault="00F77BD3" w:rsidP="00F77BD3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EE6979">
                            <w:rPr>
                              <w:rStyle w:val="Zdraznn"/>
                              <w:rFonts w:asciiTheme="minorHAnsi" w:hAnsiTheme="minorHAnsi"/>
                              <w:sz w:val="20"/>
                              <w:szCs w:val="20"/>
                            </w:rPr>
                            <w:t>Více informací o principech E</w:t>
                          </w:r>
                          <w:r w:rsidR="00344194">
                            <w:rPr>
                              <w:rStyle w:val="Zdraznn"/>
                              <w:rFonts w:asciiTheme="minorHAnsi" w:hAnsiTheme="minorHAnsi"/>
                              <w:sz w:val="20"/>
                              <w:szCs w:val="20"/>
                            </w:rPr>
                            <w:t>QAV</w:t>
                          </w:r>
                          <w:r w:rsidRPr="00EE6979">
                            <w:rPr>
                              <w:rStyle w:val="Zdraznn"/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ET naleznete na </w:t>
                          </w:r>
                          <w:r w:rsidR="00344194">
                            <w:rPr>
                              <w:rFonts w:asciiTheme="minorHAnsi" w:hAnsiTheme="minorHAnsi"/>
                              <w:i/>
                              <w:sz w:val="20"/>
                              <w:szCs w:val="20"/>
                            </w:rPr>
                            <w:t>www.eqavet.eu</w:t>
                          </w:r>
                          <w:r w:rsidRPr="00EE6979">
                            <w:rPr>
                              <w:rStyle w:val="Zdraznn"/>
                              <w:rFonts w:asciiTheme="minorHAnsi" w:hAnsiTheme="minorHAnsi"/>
                              <w:i w:val="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E75B5FD" w14:textId="74001209" w:rsidR="009F7771" w:rsidRPr="00E672E7" w:rsidRDefault="009F7771" w:rsidP="007043C0">
                          <w:pPr>
                            <w:pStyle w:val="Normlnweb"/>
                            <w:rPr>
                              <w:rFonts w:asciiTheme="minorHAnsi" w:hAnsiTheme="minorHAnsi"/>
                              <w:i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6FF19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57.05pt;margin-top:-25.45pt;width:579.75pt;height:54.05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W9vwIAAL4FAAAOAAAAZHJzL2Uyb0RvYy54bWysVNtunDAQfa/Uf7D8TrjEywIKWyXLUlVK&#10;L1LSD/CCWayCTW1n2bTqB/U7+mMdm70leana8oBsz/jMmZnjuXqz6zu0ZUpzKXIcXgQYMVHJmotN&#10;jj/fl16CkTZU1LSTguX4kWn8ZvH61dU4ZCySrexqphCACJ2NQ45bY4bM93XVsp7qCzkwAcZGqp4a&#10;2KqNXys6Anrf+VEQxP4oVT0oWTGt4bSYjHjh8JuGVeZj02hmUJdj4GbcX7n/2v79xRXNNooOLa/2&#10;NOhfsOgpFxD0CFVQQ9GD4i+gel4pqWVjLirZ+7JpeMVcDpBNGDzL5q6lA3O5QHH0cCyT/n+w1Yft&#10;J4V4neMZRoL20KJ7tjNy++snGmTH0MyWaBx0Bp53A/ia3Y3cQatdunq4ldUXjYRctlRs2LVScmwZ&#10;rYFiaG/6Z1cnHG1B1uN7WUMs+mCkA9o1qrf1g4ogQIdWPR7bA3xQBYfzyzhKIuBZgS1OYnLpyPk0&#10;O9welDZvmeyRXeRYQfsdOt3eamPZ0OzgYoMJWfKucxLoxJMDcJxOIDZctTbLwnX0exqkq2SVEI9E&#10;8cojQVF41+WSeHEZzmfFZbFcFuEPGzckWcvrmgkb5qCukPxZ9/Y6n3Rx1JeWHa8tnKWk1Wa97BTa&#10;UlB36T5Xc7Cc3PynNFwRIJdnKYURCW6i1CvjZO6Rksy8dB4kXhCmN2kckJQU5dOUbrlg/54SGnOc&#10;zqCnLp0T6We5Be57mRvNem5gfnS8z3FydKKZleBK1K61hvJuWp+VwtI/lQLafWi0E6zV6KRWs1vv&#10;AMWqeC3rR5CukqAs0CcMPVi0Un3DaIQBkmP99YEqhlH3ToD805AQO3HchszmEWzUuWV9bqGiAqgc&#10;G4ym5dJMU+phUHzTQqTDg7uGJ1Nyp+YTq/1DgyHhktoPNDuFzvfO6zR2F78BAAD//wMAUEsDBBQA&#10;BgAIAAAAIQAQjZx53wAAAAsBAAAPAAAAZHJzL2Rvd25yZXYueG1sTI/BTsMwEETvSPyDtUjcWjuB&#10;NjTEqSrUliNQop7deEki4nVku2n4e9wTHEf7NPO2WE+mZyM631mSkMwFMKTa6o4aCdXnbvYEzAdF&#10;WvWWUMIPeliXtzeFyrW90AeOh9CwWEI+VxLaEIacc1+3aJSf2wEp3r6sMyrE6BqunbrEctPzVIgl&#10;N6qjuNCqAV9arL8PZyNhCMM+e3Vv75vtbhTVcV+lXbOV8v5u2jwDCziFPxiu+lEdyuh0smfSnvUx&#10;J49JRCXMFmIF7Eqk2cMS2EnCIkuBlwX//0P5CwAA//8DAFBLAQItABQABgAIAAAAIQC2gziS/gAA&#10;AOEBAAATAAAAAAAAAAAAAAAAAAAAAABbQ29udGVudF9UeXBlc10ueG1sUEsBAi0AFAAGAAgAAAAh&#10;ADj9If/WAAAAlAEAAAsAAAAAAAAAAAAAAAAALwEAAF9yZWxzLy5yZWxzUEsBAi0AFAAGAAgAAAAh&#10;AMhyhb2/AgAAvgUAAA4AAAAAAAAAAAAAAAAALgIAAGRycy9lMm9Eb2MueG1sUEsBAi0AFAAGAAgA&#10;AAAhABCNnHnfAAAACwEAAA8AAAAAAAAAAAAAAAAAGQUAAGRycy9kb3ducmV2LnhtbFBLBQYAAAAA&#10;BAAEAPMAAAAlBgAAAAA=&#10;" filled="f" stroked="f">
              <v:textbox style="mso-fit-shape-to-text:t">
                <w:txbxContent>
                  <w:p w14:paraId="61B8DEC0" w14:textId="77777777" w:rsidR="00616FF8" w:rsidRDefault="00F77BD3" w:rsidP="00F77BD3">
                    <w:pPr>
                      <w:rPr>
                        <w:rFonts w:asciiTheme="minorHAnsi" w:hAnsiTheme="minorHAnsi"/>
                        <w:i/>
                        <w:iCs/>
                        <w:sz w:val="20"/>
                        <w:szCs w:val="20"/>
                      </w:rPr>
                    </w:pPr>
                    <w:r w:rsidRPr="00EE6979">
                      <w:rPr>
                        <w:rStyle w:val="Zdraznn"/>
                        <w:rFonts w:asciiTheme="minorHAnsi" w:hAnsiTheme="minorHAnsi"/>
                        <w:sz w:val="20"/>
                        <w:szCs w:val="20"/>
                      </w:rPr>
                      <w:t>Text neprošel jazykovou úpravou. Vytvořeno jako součást testování inovat</w:t>
                    </w:r>
                    <w:r w:rsidR="00616FF8">
                      <w:rPr>
                        <w:rStyle w:val="Zdraznn"/>
                        <w:rFonts w:asciiTheme="minorHAnsi" w:hAnsiTheme="minorHAnsi"/>
                        <w:sz w:val="20"/>
                        <w:szCs w:val="20"/>
                      </w:rPr>
                      <w:t xml:space="preserve">ivních prvků v projektu Pospolu </w:t>
                    </w:r>
                    <w:hyperlink r:id="rId2" w:history="1">
                      <w:r w:rsidRPr="00EE6979">
                        <w:rPr>
                          <w:rStyle w:val="Hypertextovodkaz"/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www.projektpospolu.cz</w:t>
                      </w:r>
                    </w:hyperlink>
                    <w:r w:rsidRPr="00EE6979">
                      <w:rPr>
                        <w:rFonts w:asciiTheme="minorHAnsi" w:hAnsiTheme="minorHAnsi"/>
                        <w:i/>
                        <w:iCs/>
                        <w:sz w:val="20"/>
                        <w:szCs w:val="20"/>
                      </w:rPr>
                      <w:t>. </w:t>
                    </w:r>
                  </w:p>
                  <w:p w14:paraId="41C0D217" w14:textId="5766117A" w:rsidR="00F77BD3" w:rsidRPr="00EE6979" w:rsidRDefault="00F77BD3" w:rsidP="00F77BD3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EE6979">
                      <w:rPr>
                        <w:rStyle w:val="Zdraznn"/>
                        <w:rFonts w:asciiTheme="minorHAnsi" w:hAnsiTheme="minorHAnsi"/>
                        <w:sz w:val="20"/>
                        <w:szCs w:val="20"/>
                      </w:rPr>
                      <w:t>Více informací o principech E</w:t>
                    </w:r>
                    <w:r w:rsidR="00344194">
                      <w:rPr>
                        <w:rStyle w:val="Zdraznn"/>
                        <w:rFonts w:asciiTheme="minorHAnsi" w:hAnsiTheme="minorHAnsi"/>
                        <w:sz w:val="20"/>
                        <w:szCs w:val="20"/>
                      </w:rPr>
                      <w:t>QAV</w:t>
                    </w:r>
                    <w:r w:rsidRPr="00EE6979">
                      <w:rPr>
                        <w:rStyle w:val="Zdraznn"/>
                        <w:rFonts w:asciiTheme="minorHAnsi" w:hAnsiTheme="minorHAnsi"/>
                        <w:sz w:val="20"/>
                        <w:szCs w:val="20"/>
                      </w:rPr>
                      <w:t xml:space="preserve">ET naleznete na </w:t>
                    </w:r>
                    <w:r w:rsidR="00344194">
                      <w:rPr>
                        <w:rFonts w:asciiTheme="minorHAnsi" w:hAnsiTheme="minorHAnsi"/>
                        <w:i/>
                        <w:sz w:val="20"/>
                        <w:szCs w:val="20"/>
                      </w:rPr>
                      <w:t>www.eqavet.eu</w:t>
                    </w:r>
                    <w:r w:rsidRPr="00EE6979">
                      <w:rPr>
                        <w:rStyle w:val="Zdraznn"/>
                        <w:rFonts w:asciiTheme="minorHAnsi" w:hAnsiTheme="minorHAnsi"/>
                        <w:i w:val="0"/>
                        <w:sz w:val="20"/>
                        <w:szCs w:val="20"/>
                      </w:rPr>
                      <w:t>.</w:t>
                    </w:r>
                  </w:p>
                  <w:p w14:paraId="2E75B5FD" w14:textId="74001209" w:rsidR="009F7771" w:rsidRPr="00E672E7" w:rsidRDefault="009F7771" w:rsidP="007043C0">
                    <w:pPr>
                      <w:pStyle w:val="Normlnweb"/>
                      <w:rPr>
                        <w:rFonts w:asciiTheme="minorHAnsi" w:hAnsiTheme="minorHAnsi"/>
                        <w:iCs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66B02">
      <w:rPr>
        <w:noProof/>
      </w:rPr>
      <w:drawing>
        <wp:anchor distT="0" distB="0" distL="114300" distR="114300" simplePos="0" relativeHeight="251668480" behindDoc="1" locked="0" layoutInCell="1" allowOverlap="1" wp14:anchorId="263984A8" wp14:editId="06874722">
          <wp:simplePos x="0" y="0"/>
          <wp:positionH relativeFrom="margin">
            <wp:posOffset>-369033</wp:posOffset>
          </wp:positionH>
          <wp:positionV relativeFrom="bottomMargin">
            <wp:posOffset>11430</wp:posOffset>
          </wp:positionV>
          <wp:extent cx="552450" cy="552450"/>
          <wp:effectExtent l="0" t="0" r="0" b="0"/>
          <wp:wrapNone/>
          <wp:docPr id="1" name="Obrázek 1" descr="logo pospolu RGB 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spolu RGB tis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43C0">
      <w:rPr>
        <w:noProof/>
      </w:rPr>
      <w:drawing>
        <wp:anchor distT="0" distB="0" distL="114300" distR="114300" simplePos="0" relativeHeight="251666432" behindDoc="1" locked="0" layoutInCell="1" allowOverlap="1" wp14:anchorId="2D562B03" wp14:editId="0FEEB634">
          <wp:simplePos x="0" y="0"/>
          <wp:positionH relativeFrom="leftMargin">
            <wp:posOffset>795655</wp:posOffset>
          </wp:positionH>
          <wp:positionV relativeFrom="bottomMargin">
            <wp:align>top</wp:align>
          </wp:positionV>
          <wp:extent cx="735965" cy="560705"/>
          <wp:effectExtent l="0" t="0" r="6985" b="0"/>
          <wp:wrapSquare wrapText="bothSides"/>
          <wp:docPr id="86" name="obrázek 16" descr="RGB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B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01E7">
      <w:rPr>
        <w:noProof/>
      </w:rPr>
      <w:drawing>
        <wp:anchor distT="0" distB="0" distL="114300" distR="114300" simplePos="0" relativeHeight="251664384" behindDoc="1" locked="0" layoutInCell="1" allowOverlap="1" wp14:anchorId="00AEA490" wp14:editId="2E432B90">
          <wp:simplePos x="0" y="0"/>
          <wp:positionH relativeFrom="leftMargin">
            <wp:posOffset>1141095</wp:posOffset>
          </wp:positionH>
          <wp:positionV relativeFrom="page">
            <wp:posOffset>9550400</wp:posOffset>
          </wp:positionV>
          <wp:extent cx="735965" cy="560705"/>
          <wp:effectExtent l="0" t="0" r="6985" b="0"/>
          <wp:wrapSquare wrapText="bothSides"/>
          <wp:docPr id="87" name="obrázek 16" descr="RGB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B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2040">
      <w:rPr>
        <w:noProof/>
      </w:rPr>
      <w:drawing>
        <wp:anchor distT="0" distB="0" distL="114300" distR="114300" simplePos="0" relativeHeight="251657216" behindDoc="1" locked="0" layoutInCell="1" allowOverlap="1" wp14:anchorId="2AF5FA32" wp14:editId="64B45356">
          <wp:simplePos x="0" y="0"/>
          <wp:positionH relativeFrom="margin">
            <wp:posOffset>10160</wp:posOffset>
          </wp:positionH>
          <wp:positionV relativeFrom="margin">
            <wp:posOffset>8881110</wp:posOffset>
          </wp:positionV>
          <wp:extent cx="552450" cy="552450"/>
          <wp:effectExtent l="0" t="0" r="0" b="0"/>
          <wp:wrapNone/>
          <wp:docPr id="88" name="Obrázek 88" descr="logo pospolu RGB 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spolu RGB ti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2040">
      <w:rPr>
        <w:noProof/>
      </w:rPr>
      <w:drawing>
        <wp:anchor distT="0" distB="0" distL="114300" distR="114300" simplePos="0" relativeHeight="251660288" behindDoc="1" locked="0" layoutInCell="1" allowOverlap="1" wp14:anchorId="39BA08A7" wp14:editId="1CF00179">
          <wp:simplePos x="0" y="0"/>
          <wp:positionH relativeFrom="leftMargin">
            <wp:posOffset>151765</wp:posOffset>
          </wp:positionH>
          <wp:positionV relativeFrom="margin">
            <wp:posOffset>8883015</wp:posOffset>
          </wp:positionV>
          <wp:extent cx="735965" cy="560705"/>
          <wp:effectExtent l="0" t="0" r="6985" b="0"/>
          <wp:wrapSquare wrapText="bothSides"/>
          <wp:docPr id="89" name="obrázek 16" descr="RGB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B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3901D" w14:textId="77777777" w:rsidR="00EC481F" w:rsidRDefault="00EC481F">
      <w:r>
        <w:separator/>
      </w:r>
    </w:p>
  </w:footnote>
  <w:footnote w:type="continuationSeparator" w:id="0">
    <w:p w14:paraId="3B636D75" w14:textId="77777777" w:rsidR="00EC481F" w:rsidRDefault="00EC481F">
      <w:r>
        <w:continuationSeparator/>
      </w:r>
    </w:p>
  </w:footnote>
  <w:footnote w:id="1">
    <w:p w14:paraId="6E5B6659" w14:textId="77777777" w:rsidR="00344194" w:rsidRPr="0098391C" w:rsidRDefault="00344194" w:rsidP="00344194">
      <w:pPr>
        <w:pStyle w:val="Textpoznpodarou"/>
      </w:pPr>
      <w:r>
        <w:rPr>
          <w:rStyle w:val="Znakapoznpodarou"/>
        </w:rPr>
        <w:footnoteRef/>
      </w:r>
      <w:r>
        <w:t xml:space="preserve"> Zdroj: </w:t>
      </w:r>
      <w:proofErr w:type="spellStart"/>
      <w:r>
        <w:t>QualiCarte</w:t>
      </w:r>
      <w:proofErr w:type="spellEnd"/>
      <w:r>
        <w:t xml:space="preserve"> www.berufsbildung.ch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9ABBB" w14:textId="160DDCB0" w:rsidR="00C22F46" w:rsidRDefault="007043C0" w:rsidP="00FF01E7">
    <w:pPr>
      <w:pStyle w:val="Zhlav"/>
      <w:tabs>
        <w:tab w:val="left" w:pos="165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6F5CF03" wp14:editId="46F70CB0">
          <wp:simplePos x="0" y="0"/>
          <wp:positionH relativeFrom="page">
            <wp:posOffset>7121525</wp:posOffset>
          </wp:positionH>
          <wp:positionV relativeFrom="paragraph">
            <wp:posOffset>-219710</wp:posOffset>
          </wp:positionV>
          <wp:extent cx="3052800" cy="666000"/>
          <wp:effectExtent l="0" t="0" r="0" b="1270"/>
          <wp:wrapNone/>
          <wp:docPr id="85" name="obrázek 12" descr="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8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738316837"/>
        <w:docPartObj>
          <w:docPartGallery w:val="Page Numbers (Top of Page)"/>
          <w:docPartUnique/>
        </w:docPartObj>
      </w:sdtPr>
      <w:sdtEndPr/>
      <w:sdtContent>
        <w:r w:rsidR="00C22F46" w:rsidRPr="00C22F46">
          <w:rPr>
            <w:noProof/>
          </w:rPr>
          <w:t xml:space="preserve"> </w:t>
        </w:r>
      </w:sdtContent>
    </w:sdt>
    <w:r w:rsidR="00FF01E7">
      <w:tab/>
    </w:r>
  </w:p>
  <w:p w14:paraId="4496613D" w14:textId="7C59F1AE" w:rsidR="00997EE7" w:rsidRDefault="00997EE7" w:rsidP="007043C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722"/>
    <w:multiLevelType w:val="hybridMultilevel"/>
    <w:tmpl w:val="DAA0B432"/>
    <w:lvl w:ilvl="0" w:tplc="47A4D3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773C"/>
    <w:multiLevelType w:val="hybridMultilevel"/>
    <w:tmpl w:val="F19A6A40"/>
    <w:lvl w:ilvl="0" w:tplc="F7DA11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1191F"/>
    <w:multiLevelType w:val="hybridMultilevel"/>
    <w:tmpl w:val="BDDC1EE2"/>
    <w:lvl w:ilvl="0" w:tplc="8154EC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07F78"/>
    <w:multiLevelType w:val="hybridMultilevel"/>
    <w:tmpl w:val="4DA64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2BBA"/>
    <w:multiLevelType w:val="hybridMultilevel"/>
    <w:tmpl w:val="17D6B21A"/>
    <w:lvl w:ilvl="0" w:tplc="32EA90E4">
      <w:start w:val="41"/>
      <w:numFmt w:val="decimal"/>
      <w:lvlText w:val="%1"/>
      <w:lvlJc w:val="left"/>
      <w:pPr>
        <w:ind w:left="38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105" w:hanging="360"/>
      </w:pPr>
    </w:lvl>
    <w:lvl w:ilvl="2" w:tplc="0405001B">
      <w:start w:val="1"/>
      <w:numFmt w:val="lowerRoman"/>
      <w:lvlText w:val="%3."/>
      <w:lvlJc w:val="right"/>
      <w:pPr>
        <w:ind w:left="1825" w:hanging="180"/>
      </w:pPr>
    </w:lvl>
    <w:lvl w:ilvl="3" w:tplc="0405000F">
      <w:start w:val="1"/>
      <w:numFmt w:val="decimal"/>
      <w:lvlText w:val="%4."/>
      <w:lvlJc w:val="left"/>
      <w:pPr>
        <w:ind w:left="2545" w:hanging="360"/>
      </w:pPr>
    </w:lvl>
    <w:lvl w:ilvl="4" w:tplc="04050019">
      <w:start w:val="1"/>
      <w:numFmt w:val="lowerLetter"/>
      <w:lvlText w:val="%5."/>
      <w:lvlJc w:val="left"/>
      <w:pPr>
        <w:ind w:left="3265" w:hanging="360"/>
      </w:pPr>
    </w:lvl>
    <w:lvl w:ilvl="5" w:tplc="0405001B">
      <w:start w:val="1"/>
      <w:numFmt w:val="lowerRoman"/>
      <w:lvlText w:val="%6."/>
      <w:lvlJc w:val="right"/>
      <w:pPr>
        <w:ind w:left="3985" w:hanging="180"/>
      </w:pPr>
    </w:lvl>
    <w:lvl w:ilvl="6" w:tplc="0405000F">
      <w:start w:val="1"/>
      <w:numFmt w:val="decimal"/>
      <w:lvlText w:val="%7."/>
      <w:lvlJc w:val="left"/>
      <w:pPr>
        <w:ind w:left="4705" w:hanging="360"/>
      </w:pPr>
    </w:lvl>
    <w:lvl w:ilvl="7" w:tplc="04050019">
      <w:start w:val="1"/>
      <w:numFmt w:val="lowerLetter"/>
      <w:lvlText w:val="%8."/>
      <w:lvlJc w:val="left"/>
      <w:pPr>
        <w:ind w:left="5425" w:hanging="360"/>
      </w:pPr>
    </w:lvl>
    <w:lvl w:ilvl="8" w:tplc="0405001B">
      <w:start w:val="1"/>
      <w:numFmt w:val="lowerRoman"/>
      <w:lvlText w:val="%9."/>
      <w:lvlJc w:val="right"/>
      <w:pPr>
        <w:ind w:left="6145" w:hanging="180"/>
      </w:pPr>
    </w:lvl>
  </w:abstractNum>
  <w:abstractNum w:abstractNumId="5">
    <w:nsid w:val="175969DB"/>
    <w:multiLevelType w:val="hybridMultilevel"/>
    <w:tmpl w:val="803AC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0F8A"/>
    <w:multiLevelType w:val="hybridMultilevel"/>
    <w:tmpl w:val="8730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009AA"/>
    <w:multiLevelType w:val="hybridMultilevel"/>
    <w:tmpl w:val="44447A80"/>
    <w:lvl w:ilvl="0" w:tplc="E9B43DB8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0176"/>
    <w:multiLevelType w:val="hybridMultilevel"/>
    <w:tmpl w:val="61BCF21E"/>
    <w:lvl w:ilvl="0" w:tplc="2C02A372">
      <w:start w:val="6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024B7"/>
    <w:multiLevelType w:val="hybridMultilevel"/>
    <w:tmpl w:val="8FD20F18"/>
    <w:lvl w:ilvl="0" w:tplc="2C02A372">
      <w:start w:val="6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81CFC"/>
    <w:multiLevelType w:val="hybridMultilevel"/>
    <w:tmpl w:val="335E28C4"/>
    <w:lvl w:ilvl="0" w:tplc="996EB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0027A"/>
    <w:multiLevelType w:val="hybridMultilevel"/>
    <w:tmpl w:val="7B76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933C0"/>
    <w:multiLevelType w:val="hybridMultilevel"/>
    <w:tmpl w:val="A2EA7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35D08"/>
    <w:multiLevelType w:val="hybridMultilevel"/>
    <w:tmpl w:val="796A5BBA"/>
    <w:lvl w:ilvl="0" w:tplc="65E0A28C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13325"/>
    <w:multiLevelType w:val="hybridMultilevel"/>
    <w:tmpl w:val="B53C4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B3E3F"/>
    <w:multiLevelType w:val="hybridMultilevel"/>
    <w:tmpl w:val="6BFC100E"/>
    <w:lvl w:ilvl="0" w:tplc="3F1C6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E252E"/>
    <w:multiLevelType w:val="hybridMultilevel"/>
    <w:tmpl w:val="062C29E2"/>
    <w:lvl w:ilvl="0" w:tplc="3F1C6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23D1E"/>
    <w:multiLevelType w:val="hybridMultilevel"/>
    <w:tmpl w:val="00984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698F"/>
    <w:multiLevelType w:val="hybridMultilevel"/>
    <w:tmpl w:val="EF10FCD4"/>
    <w:lvl w:ilvl="0" w:tplc="F9D04448">
      <w:start w:val="41"/>
      <w:numFmt w:val="bullet"/>
      <w:lvlText w:val="-"/>
      <w:lvlJc w:val="left"/>
      <w:pPr>
        <w:ind w:left="415" w:hanging="360"/>
      </w:pPr>
      <w:rPr>
        <w:rFonts w:ascii="Calibri" w:eastAsia="Times New Roman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9">
    <w:nsid w:val="584D4CBB"/>
    <w:multiLevelType w:val="hybridMultilevel"/>
    <w:tmpl w:val="327E7AE0"/>
    <w:lvl w:ilvl="0" w:tplc="996EB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064998"/>
    <w:multiLevelType w:val="hybridMultilevel"/>
    <w:tmpl w:val="391E90C2"/>
    <w:lvl w:ilvl="0" w:tplc="C0D8C676">
      <w:start w:val="5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250BC"/>
    <w:multiLevelType w:val="hybridMultilevel"/>
    <w:tmpl w:val="3F063040"/>
    <w:lvl w:ilvl="0" w:tplc="17CE84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16"/>
  </w:num>
  <w:num w:numId="8">
    <w:abstractNumId w:val="15"/>
  </w:num>
  <w:num w:numId="9">
    <w:abstractNumId w:val="17"/>
  </w:num>
  <w:num w:numId="10">
    <w:abstractNumId w:val="13"/>
  </w:num>
  <w:num w:numId="11">
    <w:abstractNumId w:val="20"/>
  </w:num>
  <w:num w:numId="12">
    <w:abstractNumId w:val="12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9"/>
  </w:num>
  <w:num w:numId="18">
    <w:abstractNumId w:val="1"/>
  </w:num>
  <w:num w:numId="19">
    <w:abstractNumId w:val="21"/>
  </w:num>
  <w:num w:numId="20">
    <w:abstractNumId w:val="19"/>
  </w:num>
  <w:num w:numId="21">
    <w:abstractNumId w:val="10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1"/>
    <w:rsid w:val="00002A41"/>
    <w:rsid w:val="00004B65"/>
    <w:rsid w:val="00007225"/>
    <w:rsid w:val="000121DE"/>
    <w:rsid w:val="000149B1"/>
    <w:rsid w:val="00022040"/>
    <w:rsid w:val="00032C85"/>
    <w:rsid w:val="00033ADE"/>
    <w:rsid w:val="00034AE9"/>
    <w:rsid w:val="00037A49"/>
    <w:rsid w:val="00055FDB"/>
    <w:rsid w:val="00073E89"/>
    <w:rsid w:val="000824A6"/>
    <w:rsid w:val="00093C6D"/>
    <w:rsid w:val="000A3A3D"/>
    <w:rsid w:val="000B0146"/>
    <w:rsid w:val="000B04DE"/>
    <w:rsid w:val="000B5537"/>
    <w:rsid w:val="000B64EC"/>
    <w:rsid w:val="000D6203"/>
    <w:rsid w:val="000E0670"/>
    <w:rsid w:val="000F32B1"/>
    <w:rsid w:val="000F630E"/>
    <w:rsid w:val="00113F4F"/>
    <w:rsid w:val="001415B6"/>
    <w:rsid w:val="00172DBF"/>
    <w:rsid w:val="00173251"/>
    <w:rsid w:val="0018668B"/>
    <w:rsid w:val="00192305"/>
    <w:rsid w:val="001C15AE"/>
    <w:rsid w:val="001C5DBB"/>
    <w:rsid w:val="001D0C16"/>
    <w:rsid w:val="001E50DA"/>
    <w:rsid w:val="001F1CEA"/>
    <w:rsid w:val="001F6537"/>
    <w:rsid w:val="002046FC"/>
    <w:rsid w:val="00205E0D"/>
    <w:rsid w:val="00216D03"/>
    <w:rsid w:val="00232608"/>
    <w:rsid w:val="00250F99"/>
    <w:rsid w:val="00262E3A"/>
    <w:rsid w:val="00272156"/>
    <w:rsid w:val="00276C8C"/>
    <w:rsid w:val="00280F28"/>
    <w:rsid w:val="00295205"/>
    <w:rsid w:val="002957CB"/>
    <w:rsid w:val="002A7731"/>
    <w:rsid w:val="002C02B9"/>
    <w:rsid w:val="002C251A"/>
    <w:rsid w:val="002D370A"/>
    <w:rsid w:val="002F0AAF"/>
    <w:rsid w:val="00307A04"/>
    <w:rsid w:val="00314F60"/>
    <w:rsid w:val="0032529A"/>
    <w:rsid w:val="00332CAD"/>
    <w:rsid w:val="00333A31"/>
    <w:rsid w:val="00344194"/>
    <w:rsid w:val="00347410"/>
    <w:rsid w:val="003629F6"/>
    <w:rsid w:val="00365BEA"/>
    <w:rsid w:val="003745FC"/>
    <w:rsid w:val="00377729"/>
    <w:rsid w:val="00380A12"/>
    <w:rsid w:val="003859F6"/>
    <w:rsid w:val="003A30CC"/>
    <w:rsid w:val="003A3AC5"/>
    <w:rsid w:val="003D2705"/>
    <w:rsid w:val="003E122D"/>
    <w:rsid w:val="00422A6F"/>
    <w:rsid w:val="004237A3"/>
    <w:rsid w:val="004238F3"/>
    <w:rsid w:val="00434E1D"/>
    <w:rsid w:val="00437EBD"/>
    <w:rsid w:val="00466B02"/>
    <w:rsid w:val="0047693E"/>
    <w:rsid w:val="004B1CFD"/>
    <w:rsid w:val="004B2ACA"/>
    <w:rsid w:val="004C090B"/>
    <w:rsid w:val="004C132E"/>
    <w:rsid w:val="004C71E6"/>
    <w:rsid w:val="004D5B98"/>
    <w:rsid w:val="004E00C5"/>
    <w:rsid w:val="004F3CAD"/>
    <w:rsid w:val="00504D84"/>
    <w:rsid w:val="00541D51"/>
    <w:rsid w:val="00565641"/>
    <w:rsid w:val="00571635"/>
    <w:rsid w:val="00574EC0"/>
    <w:rsid w:val="005856A1"/>
    <w:rsid w:val="00592F63"/>
    <w:rsid w:val="00595792"/>
    <w:rsid w:val="00597149"/>
    <w:rsid w:val="005A1FF4"/>
    <w:rsid w:val="005A35A4"/>
    <w:rsid w:val="005C3F72"/>
    <w:rsid w:val="005D3333"/>
    <w:rsid w:val="005E07B6"/>
    <w:rsid w:val="005E10EF"/>
    <w:rsid w:val="005E5D6A"/>
    <w:rsid w:val="005E7424"/>
    <w:rsid w:val="005F1408"/>
    <w:rsid w:val="006044C0"/>
    <w:rsid w:val="0060760B"/>
    <w:rsid w:val="00613177"/>
    <w:rsid w:val="006148B3"/>
    <w:rsid w:val="00615786"/>
    <w:rsid w:val="00616FF8"/>
    <w:rsid w:val="006219D6"/>
    <w:rsid w:val="00624010"/>
    <w:rsid w:val="00641126"/>
    <w:rsid w:val="00652C3B"/>
    <w:rsid w:val="00655E28"/>
    <w:rsid w:val="00662F42"/>
    <w:rsid w:val="0066544D"/>
    <w:rsid w:val="00666342"/>
    <w:rsid w:val="00684B28"/>
    <w:rsid w:val="006938DC"/>
    <w:rsid w:val="0069465B"/>
    <w:rsid w:val="006B5510"/>
    <w:rsid w:val="006D0D3E"/>
    <w:rsid w:val="006D6949"/>
    <w:rsid w:val="006D7A34"/>
    <w:rsid w:val="006F1BF7"/>
    <w:rsid w:val="00703C07"/>
    <w:rsid w:val="007043C0"/>
    <w:rsid w:val="00712F46"/>
    <w:rsid w:val="00722750"/>
    <w:rsid w:val="00741B75"/>
    <w:rsid w:val="00755456"/>
    <w:rsid w:val="007979AC"/>
    <w:rsid w:val="007A2AB8"/>
    <w:rsid w:val="007C2F03"/>
    <w:rsid w:val="007D207B"/>
    <w:rsid w:val="007F193E"/>
    <w:rsid w:val="00807AA6"/>
    <w:rsid w:val="00810DD7"/>
    <w:rsid w:val="00836327"/>
    <w:rsid w:val="008459B6"/>
    <w:rsid w:val="008540C1"/>
    <w:rsid w:val="0086764D"/>
    <w:rsid w:val="00873944"/>
    <w:rsid w:val="008A274E"/>
    <w:rsid w:val="008A431F"/>
    <w:rsid w:val="008B511A"/>
    <w:rsid w:val="008E5030"/>
    <w:rsid w:val="009048A3"/>
    <w:rsid w:val="0090529F"/>
    <w:rsid w:val="009203F4"/>
    <w:rsid w:val="00920DB8"/>
    <w:rsid w:val="009252EA"/>
    <w:rsid w:val="00940467"/>
    <w:rsid w:val="00947034"/>
    <w:rsid w:val="0095200E"/>
    <w:rsid w:val="00987033"/>
    <w:rsid w:val="00992DD1"/>
    <w:rsid w:val="009937DA"/>
    <w:rsid w:val="00994BE7"/>
    <w:rsid w:val="00997EE7"/>
    <w:rsid w:val="009A4731"/>
    <w:rsid w:val="009B0260"/>
    <w:rsid w:val="009B5685"/>
    <w:rsid w:val="009C083B"/>
    <w:rsid w:val="009C2061"/>
    <w:rsid w:val="009C5DD8"/>
    <w:rsid w:val="009D0454"/>
    <w:rsid w:val="009E493A"/>
    <w:rsid w:val="009E4A40"/>
    <w:rsid w:val="009E6D52"/>
    <w:rsid w:val="009F0C31"/>
    <w:rsid w:val="009F7466"/>
    <w:rsid w:val="009F7771"/>
    <w:rsid w:val="00A002C1"/>
    <w:rsid w:val="00A12021"/>
    <w:rsid w:val="00A1308E"/>
    <w:rsid w:val="00A13168"/>
    <w:rsid w:val="00A16E92"/>
    <w:rsid w:val="00A40AEF"/>
    <w:rsid w:val="00A549C6"/>
    <w:rsid w:val="00A54B61"/>
    <w:rsid w:val="00A7368C"/>
    <w:rsid w:val="00A739BE"/>
    <w:rsid w:val="00A96BA9"/>
    <w:rsid w:val="00AA045E"/>
    <w:rsid w:val="00AA19E2"/>
    <w:rsid w:val="00AA3887"/>
    <w:rsid w:val="00AA6D8F"/>
    <w:rsid w:val="00AB24EA"/>
    <w:rsid w:val="00AB2773"/>
    <w:rsid w:val="00AC1179"/>
    <w:rsid w:val="00AD1D9A"/>
    <w:rsid w:val="00AE3CA4"/>
    <w:rsid w:val="00B23849"/>
    <w:rsid w:val="00B25D18"/>
    <w:rsid w:val="00B3388F"/>
    <w:rsid w:val="00B34150"/>
    <w:rsid w:val="00B459A7"/>
    <w:rsid w:val="00B7369B"/>
    <w:rsid w:val="00B91E12"/>
    <w:rsid w:val="00BD60D9"/>
    <w:rsid w:val="00BD681C"/>
    <w:rsid w:val="00BE057C"/>
    <w:rsid w:val="00BF4E4B"/>
    <w:rsid w:val="00C22F46"/>
    <w:rsid w:val="00C23C31"/>
    <w:rsid w:val="00C34B29"/>
    <w:rsid w:val="00C44977"/>
    <w:rsid w:val="00C70E52"/>
    <w:rsid w:val="00C841D4"/>
    <w:rsid w:val="00C869E2"/>
    <w:rsid w:val="00C90709"/>
    <w:rsid w:val="00C95F0F"/>
    <w:rsid w:val="00C97549"/>
    <w:rsid w:val="00CA40CF"/>
    <w:rsid w:val="00CA5242"/>
    <w:rsid w:val="00CB2132"/>
    <w:rsid w:val="00CC3D54"/>
    <w:rsid w:val="00CD4BD0"/>
    <w:rsid w:val="00D0779A"/>
    <w:rsid w:val="00D16AE2"/>
    <w:rsid w:val="00D25BAD"/>
    <w:rsid w:val="00D318D5"/>
    <w:rsid w:val="00D37DDC"/>
    <w:rsid w:val="00D83230"/>
    <w:rsid w:val="00DB3ADC"/>
    <w:rsid w:val="00DD2FA3"/>
    <w:rsid w:val="00DE5D99"/>
    <w:rsid w:val="00DF23DC"/>
    <w:rsid w:val="00DF41ED"/>
    <w:rsid w:val="00E022E4"/>
    <w:rsid w:val="00E02944"/>
    <w:rsid w:val="00E12276"/>
    <w:rsid w:val="00E14BC8"/>
    <w:rsid w:val="00E23F88"/>
    <w:rsid w:val="00E368E2"/>
    <w:rsid w:val="00E63F95"/>
    <w:rsid w:val="00E672E7"/>
    <w:rsid w:val="00E7021B"/>
    <w:rsid w:val="00E84407"/>
    <w:rsid w:val="00EA295D"/>
    <w:rsid w:val="00EC481F"/>
    <w:rsid w:val="00ED7E8E"/>
    <w:rsid w:val="00EE6979"/>
    <w:rsid w:val="00EF1E21"/>
    <w:rsid w:val="00F014AA"/>
    <w:rsid w:val="00F07791"/>
    <w:rsid w:val="00F078CA"/>
    <w:rsid w:val="00F1006C"/>
    <w:rsid w:val="00F17BE8"/>
    <w:rsid w:val="00F3145E"/>
    <w:rsid w:val="00F32460"/>
    <w:rsid w:val="00F33F02"/>
    <w:rsid w:val="00F41432"/>
    <w:rsid w:val="00F434D4"/>
    <w:rsid w:val="00F752CA"/>
    <w:rsid w:val="00F77BD3"/>
    <w:rsid w:val="00F971EC"/>
    <w:rsid w:val="00FB3FF3"/>
    <w:rsid w:val="00FD0352"/>
    <w:rsid w:val="00FE0265"/>
    <w:rsid w:val="00FF01E7"/>
    <w:rsid w:val="00FF554C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6DE114"/>
  <w15:docId w15:val="{4D8F30F3-AAAA-4265-9A17-EA2D6B50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E28"/>
    <w:rPr>
      <w:rFonts w:ascii="Verdana" w:hAnsi="Verdana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3441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77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7D2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5E28"/>
  </w:style>
  <w:style w:type="paragraph" w:styleId="Zpat">
    <w:name w:val="footer"/>
    <w:basedOn w:val="Normln"/>
    <w:link w:val="ZpatChar"/>
    <w:uiPriority w:val="99"/>
    <w:rsid w:val="00655E28"/>
  </w:style>
  <w:style w:type="character" w:styleId="slostrnky">
    <w:name w:val="page number"/>
    <w:rsid w:val="00655E28"/>
    <w:rPr>
      <w:rFonts w:ascii="Verdana" w:hAnsi="Verdana"/>
      <w:sz w:val="16"/>
      <w:szCs w:val="16"/>
    </w:rPr>
  </w:style>
  <w:style w:type="paragraph" w:customStyle="1" w:styleId="Styl1">
    <w:name w:val="Styl1"/>
    <w:basedOn w:val="Normln"/>
    <w:rsid w:val="001C15AE"/>
    <w:pPr>
      <w:tabs>
        <w:tab w:val="left" w:pos="1484"/>
      </w:tabs>
    </w:pPr>
    <w:rPr>
      <w:sz w:val="20"/>
      <w:szCs w:val="20"/>
    </w:rPr>
  </w:style>
  <w:style w:type="character" w:customStyle="1" w:styleId="Znak1">
    <w:name w:val="Znak1"/>
    <w:rsid w:val="001C15AE"/>
    <w:rPr>
      <w:smallCaps/>
    </w:rPr>
  </w:style>
  <w:style w:type="paragraph" w:styleId="Rozloendokumentu">
    <w:name w:val="Document Map"/>
    <w:basedOn w:val="Normln"/>
    <w:semiHidden/>
    <w:rsid w:val="00205E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link w:val="Zpat"/>
    <w:uiPriority w:val="99"/>
    <w:rsid w:val="00DD2FA3"/>
    <w:rPr>
      <w:rFonts w:ascii="Verdana" w:hAnsi="Verdana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B7369B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B7369B"/>
    <w:rPr>
      <w:rFonts w:eastAsia="SimSun" w:cs="Mangal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7369B"/>
    <w:pPr>
      <w:suppressAutoHyphens/>
      <w:ind w:left="708"/>
      <w:jc w:val="both"/>
    </w:pPr>
    <w:rPr>
      <w:sz w:val="20"/>
      <w:szCs w:val="24"/>
      <w:lang w:eastAsia="ar-SA"/>
    </w:rPr>
  </w:style>
  <w:style w:type="character" w:styleId="Siln">
    <w:name w:val="Strong"/>
    <w:uiPriority w:val="22"/>
    <w:qFormat/>
    <w:rsid w:val="00B7369B"/>
    <w:rPr>
      <w:b/>
      <w:bCs/>
    </w:rPr>
  </w:style>
  <w:style w:type="paragraph" w:styleId="Textbubliny">
    <w:name w:val="Balloon Text"/>
    <w:basedOn w:val="Normln"/>
    <w:link w:val="TextbublinyChar"/>
    <w:rsid w:val="00B7369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369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F0AAF"/>
    <w:rPr>
      <w:color w:val="0000FF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9B5685"/>
  </w:style>
  <w:style w:type="character" w:customStyle="1" w:styleId="ZhlavChar">
    <w:name w:val="Záhlaví Char"/>
    <w:basedOn w:val="Standardnpsmoodstavce"/>
    <w:link w:val="Zhlav"/>
    <w:uiPriority w:val="99"/>
    <w:rsid w:val="009B5685"/>
    <w:rPr>
      <w:rFonts w:ascii="Verdana" w:hAnsi="Verdana"/>
      <w:sz w:val="18"/>
      <w:szCs w:val="18"/>
    </w:rPr>
  </w:style>
  <w:style w:type="paragraph" w:styleId="Normlnweb">
    <w:name w:val="Normal (Web)"/>
    <w:basedOn w:val="Normln"/>
    <w:uiPriority w:val="99"/>
    <w:unhideWhenUsed/>
    <w:rsid w:val="000121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draznn">
    <w:name w:val="Emphasis"/>
    <w:uiPriority w:val="20"/>
    <w:qFormat/>
    <w:rsid w:val="000121D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F1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14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F1408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F14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F1408"/>
    <w:rPr>
      <w:rFonts w:ascii="Verdana" w:hAnsi="Verdana"/>
      <w:b/>
      <w:bCs/>
    </w:rPr>
  </w:style>
  <w:style w:type="paragraph" w:customStyle="1" w:styleId="Default">
    <w:name w:val="Default"/>
    <w:rsid w:val="00E368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341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sid w:val="00F77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7BD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7BD3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F77BD3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344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0">
    <w:name w:val="default"/>
    <w:basedOn w:val="Normln"/>
    <w:rsid w:val="00344194"/>
    <w:pPr>
      <w:spacing w:before="100" w:beforeAutospacing="1" w:after="100" w:afterAutospacing="1"/>
    </w:pPr>
    <w:rPr>
      <w:rFonts w:ascii="Times New Roman" w:hAnsi="Times New Roman"/>
      <w:snapToGrid w:val="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rojektpospolu.cz/" TargetMode="External"/><Relationship Id="rId1" Type="http://schemas.openxmlformats.org/officeDocument/2006/relationships/hyperlink" Target="http://www.projektpospolu.cz/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3CC0-F09D-4063-A8E3-A0763901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 dolor sit amet,</vt:lpstr>
    </vt:vector>
  </TitlesOfParts>
  <Company>nuov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</dc:title>
  <dc:creator>jan.velicky</dc:creator>
  <cp:lastModifiedBy>Kaňáková Martina</cp:lastModifiedBy>
  <cp:revision>4</cp:revision>
  <cp:lastPrinted>2015-07-14T08:53:00Z</cp:lastPrinted>
  <dcterms:created xsi:type="dcterms:W3CDTF">2015-08-12T06:34:00Z</dcterms:created>
  <dcterms:modified xsi:type="dcterms:W3CDTF">2015-08-12T08:38:00Z</dcterms:modified>
</cp:coreProperties>
</file>